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28F" w:rsidRDefault="00F2628F"/>
    <w:p w:rsidR="00F2628F" w:rsidRDefault="00F2628F"/>
    <w:p w:rsidR="00F2628F" w:rsidRDefault="00F2628F"/>
    <w:p w:rsidR="00F2628F" w:rsidRDefault="00F2628F"/>
    <w:p w:rsidR="00F2628F" w:rsidRDefault="00F2628F"/>
    <w:p w:rsidR="00F2628F" w:rsidRDefault="00F2628F"/>
    <w:p w:rsidR="00F2628F" w:rsidRDefault="00F2628F"/>
    <w:p w:rsidR="00F2628F" w:rsidRDefault="00F2628F"/>
    <w:p w:rsidR="00F2628F" w:rsidRDefault="00F2628F"/>
    <w:p w:rsidR="00F2628F" w:rsidRDefault="00F2628F"/>
    <w:p w:rsidR="00F2628F" w:rsidRDefault="00F2628F"/>
    <w:p w:rsidR="00F2628F" w:rsidRPr="00F2628F" w:rsidRDefault="00F2628F" w:rsidP="00F2628F">
      <w:pPr>
        <w:jc w:val="center"/>
        <w:rPr>
          <w:rFonts w:ascii="Comic Sans MS" w:hAnsi="Comic Sans MS"/>
          <w:b/>
          <w:sz w:val="40"/>
          <w:u w:val="single"/>
        </w:rPr>
      </w:pPr>
      <w:r w:rsidRPr="00F2628F">
        <w:rPr>
          <w:rFonts w:ascii="Comic Sans MS" w:hAnsi="Comic Sans MS"/>
          <w:b/>
          <w:sz w:val="40"/>
          <w:u w:val="single"/>
        </w:rPr>
        <w:t>All Saints National Academy</w:t>
      </w:r>
    </w:p>
    <w:p w:rsidR="00F2628F" w:rsidRPr="00F2628F" w:rsidRDefault="00F2628F" w:rsidP="00F2628F">
      <w:pPr>
        <w:jc w:val="center"/>
        <w:rPr>
          <w:rFonts w:ascii="Comic Sans MS" w:hAnsi="Comic Sans MS"/>
          <w:b/>
          <w:sz w:val="40"/>
          <w:u w:val="single"/>
        </w:rPr>
      </w:pPr>
      <w:r w:rsidRPr="00F2628F">
        <w:rPr>
          <w:rFonts w:ascii="Comic Sans MS" w:hAnsi="Comic Sans MS"/>
          <w:b/>
          <w:sz w:val="40"/>
          <w:u w:val="single"/>
        </w:rPr>
        <w:t>ADMISSIONS ARRANGEMENTS</w:t>
      </w:r>
    </w:p>
    <w:p w:rsidR="00F2628F" w:rsidRDefault="00F2628F" w:rsidP="00F2628F">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237490</wp:posOffset>
                </wp:positionV>
                <wp:extent cx="6423660" cy="1973580"/>
                <wp:effectExtent l="0" t="0" r="15240" b="26670"/>
                <wp:wrapNone/>
                <wp:docPr id="4" name="Text Box 4"/>
                <wp:cNvGraphicFramePr/>
                <a:graphic xmlns:a="http://schemas.openxmlformats.org/drawingml/2006/main">
                  <a:graphicData uri="http://schemas.microsoft.com/office/word/2010/wordprocessingShape">
                    <wps:wsp>
                      <wps:cNvSpPr txBox="1"/>
                      <wps:spPr>
                        <a:xfrm>
                          <a:off x="0" y="0"/>
                          <a:ext cx="6423660" cy="1973580"/>
                        </a:xfrm>
                        <a:prstGeom prst="rect">
                          <a:avLst/>
                        </a:prstGeom>
                        <a:solidFill>
                          <a:schemeClr val="lt1"/>
                        </a:solidFill>
                        <a:ln w="6350">
                          <a:solidFill>
                            <a:prstClr val="black"/>
                          </a:solidFill>
                        </a:ln>
                      </wps:spPr>
                      <wps:txbx>
                        <w:txbxContent>
                          <w:p w:rsidR="00F2628F" w:rsidRPr="00F2628F" w:rsidRDefault="00F2628F">
                            <w:pPr>
                              <w:rPr>
                                <w:rFonts w:ascii="Comic Sans MS" w:hAnsi="Comic Sans MS"/>
                                <w:sz w:val="28"/>
                              </w:rPr>
                            </w:pPr>
                            <w:r w:rsidRPr="00F2628F">
                              <w:rPr>
                                <w:rFonts w:ascii="Comic Sans MS" w:hAnsi="Comic Sans MS"/>
                                <w:sz w:val="28"/>
                              </w:rPr>
                              <w:t xml:space="preserve">Policy Review This policy will be reviewed in full by the Local Academy Committee on an annual basis. </w:t>
                            </w:r>
                          </w:p>
                          <w:p w:rsidR="00F2628F" w:rsidRPr="00F2628F" w:rsidRDefault="00F2628F">
                            <w:pPr>
                              <w:rPr>
                                <w:rFonts w:ascii="Comic Sans MS" w:hAnsi="Comic Sans MS"/>
                                <w:sz w:val="28"/>
                              </w:rPr>
                            </w:pPr>
                            <w:r w:rsidRPr="00F2628F">
                              <w:rPr>
                                <w:rFonts w:ascii="Comic Sans MS" w:hAnsi="Comic Sans MS"/>
                                <w:sz w:val="28"/>
                              </w:rPr>
                              <w:t>The policy was last reviewed and agreed by the Governing Body on</w:t>
                            </w:r>
                            <w:r>
                              <w:rPr>
                                <w:rFonts w:ascii="Comic Sans MS" w:hAnsi="Comic Sans MS"/>
                                <w:sz w:val="28"/>
                              </w:rPr>
                              <w:t xml:space="preserve"> 05</w:t>
                            </w:r>
                            <w:r w:rsidRPr="00F2628F">
                              <w:rPr>
                                <w:rFonts w:ascii="Comic Sans MS" w:hAnsi="Comic Sans MS"/>
                                <w:sz w:val="28"/>
                              </w:rPr>
                              <w:t>/</w:t>
                            </w:r>
                            <w:r>
                              <w:rPr>
                                <w:rFonts w:ascii="Comic Sans MS" w:hAnsi="Comic Sans MS"/>
                                <w:sz w:val="28"/>
                              </w:rPr>
                              <w:t>01</w:t>
                            </w:r>
                            <w:r w:rsidRPr="00F2628F">
                              <w:rPr>
                                <w:rFonts w:ascii="Comic Sans MS" w:hAnsi="Comic Sans MS"/>
                                <w:sz w:val="28"/>
                              </w:rPr>
                              <w:t>/</w:t>
                            </w:r>
                            <w:r>
                              <w:rPr>
                                <w:rFonts w:ascii="Comic Sans MS" w:hAnsi="Comic Sans MS"/>
                                <w:sz w:val="28"/>
                              </w:rPr>
                              <w:t>22</w:t>
                            </w:r>
                            <w:r w:rsidRPr="00F2628F">
                              <w:rPr>
                                <w:rFonts w:ascii="Comic Sans MS" w:hAnsi="Comic Sans MS"/>
                                <w:sz w:val="28"/>
                              </w:rPr>
                              <w:t>.</w:t>
                            </w:r>
                          </w:p>
                          <w:p w:rsidR="00F2628F" w:rsidRPr="00F2628F" w:rsidRDefault="00F2628F">
                            <w:pPr>
                              <w:rPr>
                                <w:rFonts w:ascii="Comic Sans MS" w:hAnsi="Comic Sans MS"/>
                                <w:sz w:val="28"/>
                              </w:rPr>
                            </w:pPr>
                            <w:r w:rsidRPr="00F2628F">
                              <w:rPr>
                                <w:rFonts w:ascii="Comic Sans MS" w:hAnsi="Comic Sans MS"/>
                                <w:sz w:val="28"/>
                              </w:rPr>
                              <w:t xml:space="preserve">It is due for review </w:t>
                            </w:r>
                            <w:r>
                              <w:rPr>
                                <w:rFonts w:ascii="Comic Sans MS" w:hAnsi="Comic Sans MS"/>
                                <w:sz w:val="28"/>
                              </w:rPr>
                              <w:t>04</w:t>
                            </w:r>
                            <w:r w:rsidRPr="00F2628F">
                              <w:rPr>
                                <w:rFonts w:ascii="Comic Sans MS" w:hAnsi="Comic Sans MS"/>
                                <w:sz w:val="28"/>
                              </w:rPr>
                              <w:t>/</w:t>
                            </w:r>
                            <w:r>
                              <w:rPr>
                                <w:rFonts w:ascii="Comic Sans MS" w:hAnsi="Comic Sans MS"/>
                                <w:sz w:val="28"/>
                              </w:rPr>
                              <w:t>01</w:t>
                            </w:r>
                            <w:r w:rsidRPr="00F2628F">
                              <w:rPr>
                                <w:rFonts w:ascii="Comic Sans MS" w:hAnsi="Comic Sans MS"/>
                                <w:sz w:val="28"/>
                              </w:rPr>
                              <w:t>/2</w:t>
                            </w:r>
                            <w:r>
                              <w:rPr>
                                <w:rFonts w:ascii="Comic Sans MS" w:hAnsi="Comic Sans MS"/>
                                <w:sz w:val="28"/>
                              </w:rPr>
                              <w:t>3</w:t>
                            </w:r>
                            <w:r w:rsidRPr="00F2628F">
                              <w:rPr>
                                <w:rFonts w:ascii="Comic Sans MS" w:hAnsi="Comic Sans MS"/>
                                <w:sz w:val="28"/>
                              </w:rPr>
                              <w:t xml:space="preserve"> (up to 12 months from the above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6pt;margin-top:18.7pt;width:505.8pt;height:15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" fillcolor="white [3201]" strokeweight=".5pt">
                <v:textbox>
                  <w:txbxContent>
                    <w:p w:rsidR="00F2628F" w:rsidRPr="00F2628F" w:rsidRDefault="00F2628F">
                      <w:pPr>
                        <w:rPr>
                          <w:rFonts w:ascii="Comic Sans MS" w:hAnsi="Comic Sans MS"/>
                          <w:sz w:val="28"/>
                        </w:rPr>
                      </w:pPr>
                      <w:r w:rsidRPr="00F2628F">
                        <w:rPr>
                          <w:rFonts w:ascii="Comic Sans MS" w:hAnsi="Comic Sans MS"/>
                          <w:sz w:val="28"/>
                        </w:rPr>
                        <w:t xml:space="preserve">Policy Review This policy will be reviewed in full by the Local Academy Committee on an annual basis. </w:t>
                      </w:r>
                    </w:p>
                    <w:p w:rsidR="00F2628F" w:rsidRPr="00F2628F" w:rsidRDefault="00F2628F">
                      <w:pPr>
                        <w:rPr>
                          <w:rFonts w:ascii="Comic Sans MS" w:hAnsi="Comic Sans MS"/>
                          <w:sz w:val="28"/>
                        </w:rPr>
                      </w:pPr>
                      <w:r w:rsidRPr="00F2628F">
                        <w:rPr>
                          <w:rFonts w:ascii="Comic Sans MS" w:hAnsi="Comic Sans MS"/>
                          <w:sz w:val="28"/>
                        </w:rPr>
                        <w:t>The policy was last reviewed and agreed by the Governing Body on</w:t>
                      </w:r>
                      <w:r>
                        <w:rPr>
                          <w:rFonts w:ascii="Comic Sans MS" w:hAnsi="Comic Sans MS"/>
                          <w:sz w:val="28"/>
                        </w:rPr>
                        <w:t xml:space="preserve"> 05</w:t>
                      </w:r>
                      <w:r w:rsidRPr="00F2628F">
                        <w:rPr>
                          <w:rFonts w:ascii="Comic Sans MS" w:hAnsi="Comic Sans MS"/>
                          <w:sz w:val="28"/>
                        </w:rPr>
                        <w:t>/</w:t>
                      </w:r>
                      <w:r>
                        <w:rPr>
                          <w:rFonts w:ascii="Comic Sans MS" w:hAnsi="Comic Sans MS"/>
                          <w:sz w:val="28"/>
                        </w:rPr>
                        <w:t>01</w:t>
                      </w:r>
                      <w:r w:rsidRPr="00F2628F">
                        <w:rPr>
                          <w:rFonts w:ascii="Comic Sans MS" w:hAnsi="Comic Sans MS"/>
                          <w:sz w:val="28"/>
                        </w:rPr>
                        <w:t>/</w:t>
                      </w:r>
                      <w:r>
                        <w:rPr>
                          <w:rFonts w:ascii="Comic Sans MS" w:hAnsi="Comic Sans MS"/>
                          <w:sz w:val="28"/>
                        </w:rPr>
                        <w:t>22</w:t>
                      </w:r>
                      <w:r w:rsidRPr="00F2628F">
                        <w:rPr>
                          <w:rFonts w:ascii="Comic Sans MS" w:hAnsi="Comic Sans MS"/>
                          <w:sz w:val="28"/>
                        </w:rPr>
                        <w:t>.</w:t>
                      </w:r>
                    </w:p>
                    <w:p w:rsidR="00F2628F" w:rsidRPr="00F2628F" w:rsidRDefault="00F2628F">
                      <w:pPr>
                        <w:rPr>
                          <w:rFonts w:ascii="Comic Sans MS" w:hAnsi="Comic Sans MS"/>
                          <w:sz w:val="28"/>
                        </w:rPr>
                      </w:pPr>
                      <w:r w:rsidRPr="00F2628F">
                        <w:rPr>
                          <w:rFonts w:ascii="Comic Sans MS" w:hAnsi="Comic Sans MS"/>
                          <w:sz w:val="28"/>
                        </w:rPr>
                        <w:t xml:space="preserve">It is due for review </w:t>
                      </w:r>
                      <w:r>
                        <w:rPr>
                          <w:rFonts w:ascii="Comic Sans MS" w:hAnsi="Comic Sans MS"/>
                          <w:sz w:val="28"/>
                        </w:rPr>
                        <w:t>04</w:t>
                      </w:r>
                      <w:r w:rsidRPr="00F2628F">
                        <w:rPr>
                          <w:rFonts w:ascii="Comic Sans MS" w:hAnsi="Comic Sans MS"/>
                          <w:sz w:val="28"/>
                        </w:rPr>
                        <w:t>/</w:t>
                      </w:r>
                      <w:r>
                        <w:rPr>
                          <w:rFonts w:ascii="Comic Sans MS" w:hAnsi="Comic Sans MS"/>
                          <w:sz w:val="28"/>
                        </w:rPr>
                        <w:t>01</w:t>
                      </w:r>
                      <w:r w:rsidRPr="00F2628F">
                        <w:rPr>
                          <w:rFonts w:ascii="Comic Sans MS" w:hAnsi="Comic Sans MS"/>
                          <w:sz w:val="28"/>
                        </w:rPr>
                        <w:t>/2</w:t>
                      </w:r>
                      <w:r>
                        <w:rPr>
                          <w:rFonts w:ascii="Comic Sans MS" w:hAnsi="Comic Sans MS"/>
                          <w:sz w:val="28"/>
                        </w:rPr>
                        <w:t>3</w:t>
                      </w:r>
                      <w:r w:rsidRPr="00F2628F">
                        <w:rPr>
                          <w:rFonts w:ascii="Comic Sans MS" w:hAnsi="Comic Sans MS"/>
                          <w:sz w:val="28"/>
                        </w:rPr>
                        <w:t xml:space="preserve"> (up to 12 months from the above date).</w:t>
                      </w:r>
                    </w:p>
                  </w:txbxContent>
                </v:textbox>
              </v:shape>
            </w:pict>
          </mc:Fallback>
        </mc:AlternateContent>
      </w:r>
    </w:p>
    <w:p w:rsidR="00F2628F" w:rsidRDefault="00F2628F" w:rsidP="00F2628F">
      <w:pPr>
        <w:jc w:val="cente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posOffset>7620</wp:posOffset>
            </wp:positionV>
            <wp:extent cx="3009900" cy="2856865"/>
            <wp:effectExtent l="0" t="0" r="0" b="0"/>
            <wp:wrapSquare wrapText="bothSides"/>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10261"/>
                    <a:stretch/>
                  </pic:blipFill>
                  <pic:spPr bwMode="auto">
                    <a:xfrm>
                      <a:off x="0" y="0"/>
                      <a:ext cx="3009900" cy="2856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rsidR="0058479D" w:rsidRPr="00F2628F" w:rsidRDefault="0058479D" w:rsidP="0058479D">
      <w:pPr>
        <w:pStyle w:val="ListParagraph"/>
        <w:numPr>
          <w:ilvl w:val="0"/>
          <w:numId w:val="1"/>
        </w:numPr>
        <w:rPr>
          <w:rFonts w:ascii="Comic Sans MS" w:hAnsi="Comic Sans MS"/>
          <w:b/>
          <w:sz w:val="24"/>
          <w:szCs w:val="24"/>
          <w:u w:val="single"/>
        </w:rPr>
      </w:pPr>
      <w:r w:rsidRPr="00F2628F">
        <w:rPr>
          <w:rFonts w:ascii="Comic Sans MS" w:hAnsi="Comic Sans MS"/>
          <w:b/>
          <w:sz w:val="24"/>
          <w:szCs w:val="24"/>
          <w:u w:val="single"/>
        </w:rPr>
        <w:lastRenderedPageBreak/>
        <w:t>POLICY INTRODUCTION</w:t>
      </w:r>
    </w:p>
    <w:p w:rsidR="0058479D" w:rsidRPr="00F2628F" w:rsidRDefault="0058479D">
      <w:pPr>
        <w:rPr>
          <w:rFonts w:ascii="Comic Sans MS" w:hAnsi="Comic Sans MS"/>
          <w:sz w:val="24"/>
          <w:szCs w:val="24"/>
        </w:rPr>
      </w:pPr>
      <w:r w:rsidRPr="00F2628F">
        <w:rPr>
          <w:rFonts w:ascii="Comic Sans MS" w:hAnsi="Comic Sans MS"/>
          <w:sz w:val="24"/>
          <w:szCs w:val="24"/>
        </w:rPr>
        <w:t>At All Saints National Academy</w:t>
      </w:r>
      <w:r w:rsidR="00020D55">
        <w:rPr>
          <w:rFonts w:ascii="Comic Sans MS" w:hAnsi="Comic Sans MS"/>
          <w:sz w:val="24"/>
          <w:szCs w:val="24"/>
        </w:rPr>
        <w:t>,</w:t>
      </w:r>
      <w:r w:rsidRPr="00F2628F">
        <w:rPr>
          <w:rFonts w:ascii="Comic Sans MS" w:hAnsi="Comic Sans MS"/>
          <w:sz w:val="24"/>
          <w:szCs w:val="24"/>
        </w:rPr>
        <w:t xml:space="preserve"> we endeavour to help everyone achieve their potential. By listening to each other, thinking about what we do, checking our outcomes and always striving to improve we will ensure that everyone can be safe, happy and successful. </w:t>
      </w:r>
    </w:p>
    <w:p w:rsidR="0058479D" w:rsidRPr="00F2628F" w:rsidRDefault="0058479D" w:rsidP="0058479D">
      <w:pPr>
        <w:jc w:val="center"/>
        <w:rPr>
          <w:rFonts w:ascii="Comic Sans MS" w:hAnsi="Comic Sans MS"/>
          <w:b/>
          <w:sz w:val="24"/>
          <w:szCs w:val="24"/>
        </w:rPr>
      </w:pPr>
      <w:r w:rsidRPr="00F2628F">
        <w:rPr>
          <w:rFonts w:ascii="Comic Sans MS" w:hAnsi="Comic Sans MS"/>
          <w:b/>
          <w:sz w:val="24"/>
          <w:szCs w:val="24"/>
        </w:rPr>
        <w:t>Aim of our Academy – Inclusion for al</w:t>
      </w:r>
      <w:r w:rsidRPr="00F2628F">
        <w:rPr>
          <w:rFonts w:ascii="Comic Sans MS" w:hAnsi="Comic Sans MS"/>
          <w:b/>
          <w:sz w:val="24"/>
          <w:szCs w:val="24"/>
        </w:rPr>
        <w:t>l</w:t>
      </w:r>
    </w:p>
    <w:p w:rsidR="0058479D" w:rsidRPr="00F2628F" w:rsidRDefault="0058479D">
      <w:pPr>
        <w:rPr>
          <w:rFonts w:ascii="Comic Sans MS" w:hAnsi="Comic Sans MS"/>
          <w:sz w:val="24"/>
          <w:szCs w:val="24"/>
        </w:rPr>
      </w:pPr>
      <w:r w:rsidRPr="00F2628F">
        <w:rPr>
          <w:rFonts w:ascii="Comic Sans MS" w:hAnsi="Comic Sans MS"/>
          <w:sz w:val="24"/>
          <w:szCs w:val="24"/>
        </w:rPr>
        <w:t>A</w:t>
      </w:r>
      <w:r w:rsidRPr="00F2628F">
        <w:rPr>
          <w:rFonts w:ascii="Comic Sans MS" w:hAnsi="Comic Sans MS"/>
          <w:sz w:val="24"/>
          <w:szCs w:val="24"/>
        </w:rPr>
        <w:t>ll Saints National Academy welcomes children from all backgrounds, faiths and no faith. The Sponsors of the Academy are committed to developing an inclusive school that reflects the diversity of whole community in Walsall and the West Midlands area.</w:t>
      </w:r>
    </w:p>
    <w:p w:rsidR="0058479D" w:rsidRPr="00F2628F" w:rsidRDefault="0058479D">
      <w:pPr>
        <w:rPr>
          <w:rFonts w:ascii="Comic Sans MS" w:hAnsi="Comic Sans MS"/>
          <w:b/>
          <w:sz w:val="24"/>
          <w:szCs w:val="24"/>
          <w:u w:val="single"/>
        </w:rPr>
      </w:pPr>
      <w:r w:rsidRPr="00F2628F">
        <w:rPr>
          <w:rFonts w:ascii="Comic Sans MS" w:hAnsi="Comic Sans MS"/>
          <w:b/>
          <w:sz w:val="24"/>
          <w:szCs w:val="24"/>
          <w:u w:val="single"/>
        </w:rPr>
        <w:t xml:space="preserve">General Principles </w:t>
      </w:r>
    </w:p>
    <w:p w:rsidR="0058479D" w:rsidRPr="00F2628F" w:rsidRDefault="0058479D">
      <w:pPr>
        <w:rPr>
          <w:rFonts w:ascii="Comic Sans MS" w:hAnsi="Comic Sans MS"/>
          <w:sz w:val="24"/>
          <w:szCs w:val="24"/>
        </w:rPr>
      </w:pPr>
      <w:r w:rsidRPr="00F2628F">
        <w:rPr>
          <w:rFonts w:ascii="Comic Sans MS" w:hAnsi="Comic Sans MS"/>
          <w:sz w:val="24"/>
          <w:szCs w:val="24"/>
        </w:rPr>
        <w:t>All Saints National Academy has a Pupil Admission Number (PAN) of 45 for the academic year 202</w:t>
      </w:r>
      <w:r w:rsidRPr="00F2628F">
        <w:rPr>
          <w:rFonts w:ascii="Comic Sans MS" w:hAnsi="Comic Sans MS"/>
          <w:sz w:val="24"/>
          <w:szCs w:val="24"/>
        </w:rPr>
        <w:t>1</w:t>
      </w:r>
      <w:r w:rsidRPr="00F2628F">
        <w:rPr>
          <w:rFonts w:ascii="Comic Sans MS" w:hAnsi="Comic Sans MS"/>
          <w:sz w:val="24"/>
          <w:szCs w:val="24"/>
        </w:rPr>
        <w:t>/2</w:t>
      </w:r>
      <w:r w:rsidRPr="00F2628F">
        <w:rPr>
          <w:rFonts w:ascii="Comic Sans MS" w:hAnsi="Comic Sans MS"/>
          <w:sz w:val="24"/>
          <w:szCs w:val="24"/>
        </w:rPr>
        <w:t>2</w:t>
      </w:r>
      <w:r w:rsidRPr="00F2628F">
        <w:rPr>
          <w:rFonts w:ascii="Comic Sans MS" w:hAnsi="Comic Sans MS"/>
          <w:sz w:val="24"/>
          <w:szCs w:val="24"/>
        </w:rPr>
        <w:t>. Admission to our academy is not dependent on any ability test or voluntary financial contribution. Children with Statements of Educational Need naming the academy must be admitted and will count towards the PAN if the information is available before the offer date. The academy participates in the Local Authority (LA) co-ordinated scheme and all dates within that scheme must be adhered to. Refer to Walsall Council Admission Arrangements 202</w:t>
      </w:r>
      <w:r w:rsidRPr="00F2628F">
        <w:rPr>
          <w:rFonts w:ascii="Comic Sans MS" w:hAnsi="Comic Sans MS"/>
          <w:sz w:val="24"/>
          <w:szCs w:val="24"/>
        </w:rPr>
        <w:t>1</w:t>
      </w:r>
      <w:r w:rsidRPr="00F2628F">
        <w:rPr>
          <w:rFonts w:ascii="Comic Sans MS" w:hAnsi="Comic Sans MS"/>
          <w:sz w:val="24"/>
          <w:szCs w:val="24"/>
        </w:rPr>
        <w:t>/2</w:t>
      </w:r>
      <w:r w:rsidRPr="00F2628F">
        <w:rPr>
          <w:rFonts w:ascii="Comic Sans MS" w:hAnsi="Comic Sans MS"/>
          <w:sz w:val="24"/>
          <w:szCs w:val="24"/>
        </w:rPr>
        <w:t>2</w:t>
      </w:r>
      <w:r w:rsidRPr="00F2628F">
        <w:rPr>
          <w:rFonts w:ascii="Comic Sans MS" w:hAnsi="Comic Sans MS"/>
          <w:sz w:val="24"/>
          <w:szCs w:val="24"/>
        </w:rPr>
        <w:t>.</w:t>
      </w:r>
    </w:p>
    <w:p w:rsidR="0058479D" w:rsidRPr="00F2628F" w:rsidRDefault="0058479D">
      <w:pPr>
        <w:rPr>
          <w:rFonts w:ascii="Comic Sans MS" w:hAnsi="Comic Sans MS"/>
          <w:sz w:val="24"/>
          <w:szCs w:val="24"/>
        </w:rPr>
      </w:pPr>
      <w:r w:rsidRPr="00F2628F">
        <w:rPr>
          <w:rFonts w:ascii="Comic Sans MS" w:hAnsi="Comic Sans MS"/>
          <w:b/>
          <w:sz w:val="24"/>
          <w:szCs w:val="24"/>
          <w:u w:val="single"/>
        </w:rPr>
        <w:t>Reception Places</w:t>
      </w:r>
      <w:r w:rsidRPr="00F2628F">
        <w:rPr>
          <w:rFonts w:ascii="Comic Sans MS" w:hAnsi="Comic Sans MS"/>
          <w:sz w:val="24"/>
          <w:szCs w:val="24"/>
        </w:rPr>
        <w:t xml:space="preserve"> </w:t>
      </w:r>
    </w:p>
    <w:p w:rsidR="0058479D" w:rsidRPr="00F2628F" w:rsidRDefault="0058479D">
      <w:pPr>
        <w:rPr>
          <w:rFonts w:ascii="Comic Sans MS" w:hAnsi="Comic Sans MS"/>
          <w:sz w:val="24"/>
          <w:szCs w:val="24"/>
        </w:rPr>
      </w:pPr>
      <w:r w:rsidRPr="00F2628F">
        <w:rPr>
          <w:rFonts w:ascii="Comic Sans MS" w:hAnsi="Comic Sans MS"/>
          <w:sz w:val="24"/>
          <w:szCs w:val="24"/>
        </w:rPr>
        <w:t xml:space="preserve">Parents should complete an online application via Walsall Council. Parents of children who are in nursery provision in Walsall and are resident in Walsall must apply online if they want their child to join a reception Local Authorities in a Walsall primary school. Online applications must be submitted on the Walsall Council website by the closing date of </w:t>
      </w:r>
      <w:r w:rsidRPr="00F2628F">
        <w:rPr>
          <w:rFonts w:ascii="Comic Sans MS" w:hAnsi="Comic Sans MS"/>
          <w:b/>
          <w:sz w:val="24"/>
          <w:szCs w:val="24"/>
        </w:rPr>
        <w:t>15 January 202</w:t>
      </w:r>
      <w:r w:rsidRPr="00F2628F">
        <w:rPr>
          <w:rFonts w:ascii="Comic Sans MS" w:hAnsi="Comic Sans MS"/>
          <w:b/>
          <w:sz w:val="24"/>
          <w:szCs w:val="24"/>
        </w:rPr>
        <w:t>2</w:t>
      </w:r>
      <w:r w:rsidRPr="00F2628F">
        <w:rPr>
          <w:rFonts w:ascii="Comic Sans MS" w:hAnsi="Comic Sans MS"/>
          <w:sz w:val="24"/>
          <w:szCs w:val="24"/>
        </w:rPr>
        <w:t>. Preferences cannot be changed after the closing date without a significant change in circumstances, for example if the family has recently moved address. You should use the opportunity to express a preference for more than one school. Proof of residence will be required. Parents/guardians must submit a separate application for each child, including multiple-birth applications. When considering twins, triplets or larger number of siblings, which are the product of a multiple birth, where there are insufficient spaces for all siblings, the Academy will exceed its admission number so that same family twins, triplets, etc do not have to attend separate schools. For the purposes of this Admissions Policy, the home address of the child is considered to be the permanent residence of a child in a residential property when the place is offered. The address must be the child’s only or main residence and either owned by the child’s parent(s) or guardian or leased to or rented by the child’s parent(s) or guardian under lease or written rental agreement of not less than six months duration.</w:t>
      </w:r>
    </w:p>
    <w:p w:rsidR="0058479D" w:rsidRDefault="0058479D">
      <w:pPr>
        <w:rPr>
          <w:rFonts w:ascii="Comic Sans MS" w:hAnsi="Comic Sans MS"/>
          <w:sz w:val="24"/>
          <w:szCs w:val="24"/>
        </w:rPr>
      </w:pPr>
      <w:r w:rsidRPr="00F2628F">
        <w:rPr>
          <w:rFonts w:ascii="Comic Sans MS" w:hAnsi="Comic Sans MS"/>
          <w:sz w:val="24"/>
          <w:szCs w:val="24"/>
        </w:rPr>
        <w:t>PLEASE SEE WALSALL COUNCIL’S ADMISSION ARRANGEMENTS 202</w:t>
      </w:r>
      <w:r w:rsidR="00A13D9B">
        <w:rPr>
          <w:rFonts w:ascii="Comic Sans MS" w:hAnsi="Comic Sans MS"/>
          <w:sz w:val="24"/>
          <w:szCs w:val="24"/>
        </w:rPr>
        <w:t>1</w:t>
      </w:r>
      <w:r w:rsidRPr="00F2628F">
        <w:rPr>
          <w:rFonts w:ascii="Comic Sans MS" w:hAnsi="Comic Sans MS"/>
          <w:sz w:val="24"/>
          <w:szCs w:val="24"/>
        </w:rPr>
        <w:t>/2</w:t>
      </w:r>
      <w:r w:rsidR="00A13D9B">
        <w:rPr>
          <w:rFonts w:ascii="Comic Sans MS" w:hAnsi="Comic Sans MS"/>
          <w:sz w:val="24"/>
          <w:szCs w:val="24"/>
        </w:rPr>
        <w:t>2</w:t>
      </w:r>
      <w:r w:rsidRPr="00F2628F">
        <w:rPr>
          <w:rFonts w:ascii="Comic Sans MS" w:hAnsi="Comic Sans MS"/>
          <w:sz w:val="24"/>
          <w:szCs w:val="24"/>
        </w:rPr>
        <w:t xml:space="preserve"> FOR FULL DETAILS</w:t>
      </w:r>
      <w:r w:rsidR="00BF1C61">
        <w:rPr>
          <w:rFonts w:ascii="Comic Sans MS" w:hAnsi="Comic Sans MS"/>
          <w:sz w:val="24"/>
          <w:szCs w:val="24"/>
        </w:rPr>
        <w:t xml:space="preserve"> </w:t>
      </w:r>
      <w:hyperlink r:id="rId6" w:history="1">
        <w:r w:rsidR="00A90A01" w:rsidRPr="001F1F5F">
          <w:rPr>
            <w:rStyle w:val="Hyperlink"/>
            <w:rFonts w:ascii="Comic Sans MS" w:hAnsi="Comic Sans MS"/>
            <w:sz w:val="24"/>
            <w:szCs w:val="24"/>
          </w:rPr>
          <w:t>https://go.walsall.gov.uk/schools_and_learning/schools_in_walsall/school_admissions/school_admissions_policies#11834557-determined-admission-arrangements-202122</w:t>
        </w:r>
      </w:hyperlink>
    </w:p>
    <w:p w:rsidR="0058479D" w:rsidRPr="00F2628F" w:rsidRDefault="0058479D">
      <w:pPr>
        <w:rPr>
          <w:rFonts w:ascii="Comic Sans MS" w:hAnsi="Comic Sans MS"/>
          <w:b/>
          <w:sz w:val="24"/>
          <w:szCs w:val="24"/>
          <w:u w:val="single"/>
        </w:rPr>
      </w:pPr>
      <w:r w:rsidRPr="00F2628F">
        <w:rPr>
          <w:rFonts w:ascii="Comic Sans MS" w:hAnsi="Comic Sans MS"/>
          <w:b/>
          <w:sz w:val="24"/>
          <w:szCs w:val="24"/>
          <w:u w:val="single"/>
        </w:rPr>
        <w:t xml:space="preserve">Oversubscription Criteria and Definitions </w:t>
      </w:r>
    </w:p>
    <w:p w:rsidR="0058479D" w:rsidRPr="00F2628F" w:rsidRDefault="0058479D">
      <w:pPr>
        <w:rPr>
          <w:rFonts w:ascii="Comic Sans MS" w:hAnsi="Comic Sans MS"/>
          <w:sz w:val="24"/>
          <w:szCs w:val="24"/>
        </w:rPr>
      </w:pPr>
      <w:r w:rsidRPr="00F2628F">
        <w:rPr>
          <w:rFonts w:ascii="Comic Sans MS" w:hAnsi="Comic Sans MS"/>
          <w:sz w:val="24"/>
          <w:szCs w:val="24"/>
        </w:rPr>
        <w:t xml:space="preserve">All schools must admit any child with a statement of special educational needs that names the school directly. In the event of oversubscription, places will be offered using the following criteria: </w:t>
      </w:r>
    </w:p>
    <w:p w:rsidR="00F21E56" w:rsidRDefault="0058479D">
      <w:pPr>
        <w:rPr>
          <w:rFonts w:ascii="Comic Sans MS" w:hAnsi="Comic Sans MS"/>
          <w:sz w:val="24"/>
          <w:szCs w:val="24"/>
        </w:rPr>
      </w:pPr>
      <w:r w:rsidRPr="00F2628F">
        <w:rPr>
          <w:rFonts w:ascii="Comic Sans MS" w:hAnsi="Comic Sans MS"/>
          <w:sz w:val="24"/>
          <w:szCs w:val="24"/>
        </w:rPr>
        <w:t>1. Children in Public Care (looked after children or previously looked after children)</w:t>
      </w:r>
      <w:r w:rsidR="00090FEE">
        <w:rPr>
          <w:rFonts w:ascii="Comic Sans MS" w:hAnsi="Comic Sans MS"/>
          <w:sz w:val="24"/>
          <w:szCs w:val="24"/>
        </w:rPr>
        <w:t xml:space="preserve"> </w:t>
      </w:r>
      <w:r w:rsidR="00090FEE" w:rsidRPr="00F2628F">
        <w:rPr>
          <w:rFonts w:ascii="Comic Sans MS" w:hAnsi="Comic Sans MS"/>
          <w:sz w:val="24"/>
          <w:szCs w:val="24"/>
        </w:rPr>
        <w:t>*See note below</w:t>
      </w:r>
      <w:r w:rsidR="00090FEE">
        <w:rPr>
          <w:rFonts w:ascii="Comic Sans MS" w:hAnsi="Comic Sans MS"/>
          <w:sz w:val="24"/>
          <w:szCs w:val="24"/>
        </w:rPr>
        <w:t xml:space="preserve">. Children who were previously looked after but ceased to do so because they were adopted (or became subject to a child arrangement order or special guardianship order), including those children who appear to the admission authority to have been in state care outside of England and ceased to be in state care as a result of being adopted. </w:t>
      </w:r>
    </w:p>
    <w:p w:rsidR="004E7D8C" w:rsidRPr="00F2628F" w:rsidRDefault="004E7D8C" w:rsidP="004E7D8C">
      <w:pPr>
        <w:rPr>
          <w:rFonts w:ascii="Comic Sans MS" w:hAnsi="Comic Sans MS"/>
          <w:sz w:val="24"/>
          <w:szCs w:val="24"/>
        </w:rPr>
      </w:pPr>
      <w:r>
        <w:rPr>
          <w:rFonts w:ascii="Comic Sans MS" w:hAnsi="Comic Sans MS"/>
          <w:sz w:val="24"/>
          <w:szCs w:val="24"/>
        </w:rPr>
        <w:t>2</w:t>
      </w:r>
      <w:r w:rsidRPr="00F2628F">
        <w:rPr>
          <w:rFonts w:ascii="Comic Sans MS" w:hAnsi="Comic Sans MS"/>
          <w:sz w:val="24"/>
          <w:szCs w:val="24"/>
        </w:rPr>
        <w:t xml:space="preserve">. Children for whom a place at the academy is essential on medical or social grounds and is supported in writing by a medical practitioner or social worker. (Applications will be subject to verification) </w:t>
      </w:r>
    </w:p>
    <w:p w:rsidR="0058479D" w:rsidRPr="00F2628F" w:rsidRDefault="004E7D8C">
      <w:pPr>
        <w:rPr>
          <w:rFonts w:ascii="Comic Sans MS" w:hAnsi="Comic Sans MS"/>
          <w:sz w:val="24"/>
          <w:szCs w:val="24"/>
        </w:rPr>
      </w:pPr>
      <w:r>
        <w:rPr>
          <w:rFonts w:ascii="Comic Sans MS" w:hAnsi="Comic Sans MS"/>
          <w:sz w:val="24"/>
          <w:szCs w:val="24"/>
        </w:rPr>
        <w:t>3</w:t>
      </w:r>
      <w:r w:rsidR="0058479D" w:rsidRPr="00F2628F">
        <w:rPr>
          <w:rFonts w:ascii="Comic Sans MS" w:hAnsi="Comic Sans MS"/>
          <w:sz w:val="24"/>
          <w:szCs w:val="24"/>
        </w:rPr>
        <w:t xml:space="preserve">. Children who have an older sibling already in attendance at the school when the application is made and who will be attending the school at the proposed admission </w:t>
      </w:r>
      <w:proofErr w:type="gramStart"/>
      <w:r w:rsidR="0058479D" w:rsidRPr="00F2628F">
        <w:rPr>
          <w:rFonts w:ascii="Comic Sans MS" w:hAnsi="Comic Sans MS"/>
          <w:sz w:val="24"/>
          <w:szCs w:val="24"/>
        </w:rPr>
        <w:t>date.*</w:t>
      </w:r>
      <w:proofErr w:type="gramEnd"/>
      <w:r w:rsidR="0058479D" w:rsidRPr="00F2628F">
        <w:rPr>
          <w:rFonts w:ascii="Comic Sans MS" w:hAnsi="Comic Sans MS"/>
          <w:sz w:val="24"/>
          <w:szCs w:val="24"/>
        </w:rPr>
        <w:t xml:space="preserve">*See note below </w:t>
      </w:r>
    </w:p>
    <w:p w:rsidR="0058479D" w:rsidRDefault="0058479D">
      <w:pPr>
        <w:rPr>
          <w:rFonts w:ascii="Comic Sans MS" w:hAnsi="Comic Sans MS"/>
          <w:sz w:val="24"/>
          <w:szCs w:val="24"/>
        </w:rPr>
      </w:pPr>
      <w:r w:rsidRPr="00F2628F">
        <w:rPr>
          <w:rFonts w:ascii="Comic Sans MS" w:hAnsi="Comic Sans MS"/>
          <w:sz w:val="24"/>
          <w:szCs w:val="24"/>
        </w:rPr>
        <w:t xml:space="preserve">4. Children who </w:t>
      </w:r>
      <w:r w:rsidR="00A90A01">
        <w:rPr>
          <w:rFonts w:ascii="Comic Sans MS" w:hAnsi="Comic Sans MS"/>
          <w:sz w:val="24"/>
          <w:szCs w:val="24"/>
        </w:rPr>
        <w:t xml:space="preserve">are themselves, or whose families are, faithful and regular worshippers through a Church of England parish church. Written evidence for this is required, using the </w:t>
      </w:r>
      <w:r w:rsidR="00A90A01">
        <w:rPr>
          <w:rFonts w:ascii="Comic Sans MS" w:hAnsi="Comic Sans MS"/>
          <w:b/>
          <w:i/>
          <w:sz w:val="24"/>
          <w:szCs w:val="24"/>
        </w:rPr>
        <w:t>Supplementary Information Form.</w:t>
      </w:r>
    </w:p>
    <w:p w:rsidR="00A90A01" w:rsidRDefault="00A90A01" w:rsidP="00A90A01">
      <w:pPr>
        <w:rPr>
          <w:rFonts w:ascii="Comic Sans MS" w:hAnsi="Comic Sans MS"/>
          <w:b/>
          <w:i/>
          <w:sz w:val="24"/>
          <w:szCs w:val="24"/>
        </w:rPr>
      </w:pPr>
      <w:r>
        <w:rPr>
          <w:rFonts w:ascii="Comic Sans MS" w:hAnsi="Comic Sans MS"/>
          <w:sz w:val="24"/>
          <w:szCs w:val="24"/>
        </w:rPr>
        <w:t xml:space="preserve">5. Children who are themselves, or whose families are faithful and regular worshippers of another religious faith. Written evidence of the applicant’s commitment to their worship will be required </w:t>
      </w:r>
      <w:r>
        <w:rPr>
          <w:rFonts w:ascii="Comic Sans MS" w:hAnsi="Comic Sans MS"/>
          <w:sz w:val="24"/>
          <w:szCs w:val="24"/>
        </w:rPr>
        <w:t xml:space="preserve">using the </w:t>
      </w:r>
      <w:r>
        <w:rPr>
          <w:rFonts w:ascii="Comic Sans MS" w:hAnsi="Comic Sans MS"/>
          <w:b/>
          <w:i/>
          <w:sz w:val="24"/>
          <w:szCs w:val="24"/>
        </w:rPr>
        <w:t>Supplementary Information Form.</w:t>
      </w:r>
    </w:p>
    <w:p w:rsidR="00A90A01" w:rsidRDefault="00A90A01" w:rsidP="00A90A01">
      <w:pPr>
        <w:rPr>
          <w:rFonts w:ascii="Comic Sans MS" w:hAnsi="Comic Sans MS"/>
          <w:sz w:val="24"/>
          <w:szCs w:val="24"/>
        </w:rPr>
      </w:pPr>
      <w:r>
        <w:rPr>
          <w:rFonts w:ascii="Comic Sans MS" w:hAnsi="Comic Sans MS"/>
          <w:sz w:val="24"/>
          <w:szCs w:val="24"/>
        </w:rPr>
        <w:t>6. Children with known special medical or social needs (non EHCP). Written supporting evidence should be supplied, at the time of application</w:t>
      </w:r>
      <w:r w:rsidR="00090FEE">
        <w:rPr>
          <w:rFonts w:ascii="Comic Sans MS" w:hAnsi="Comic Sans MS"/>
          <w:sz w:val="24"/>
          <w:szCs w:val="24"/>
        </w:rPr>
        <w:t>, from a relevant professional, such as a doctor, social worker or educational psychologist.</w:t>
      </w:r>
    </w:p>
    <w:p w:rsidR="0058479D" w:rsidRPr="00F2628F" w:rsidRDefault="00090FEE">
      <w:pPr>
        <w:rPr>
          <w:rFonts w:ascii="Comic Sans MS" w:hAnsi="Comic Sans MS"/>
          <w:sz w:val="24"/>
          <w:szCs w:val="24"/>
        </w:rPr>
      </w:pPr>
      <w:r>
        <w:rPr>
          <w:rFonts w:ascii="Comic Sans MS" w:hAnsi="Comic Sans MS"/>
          <w:sz w:val="24"/>
          <w:szCs w:val="24"/>
        </w:rPr>
        <w:t>7</w:t>
      </w:r>
      <w:r w:rsidR="0058479D" w:rsidRPr="00F2628F">
        <w:rPr>
          <w:rFonts w:ascii="Comic Sans MS" w:hAnsi="Comic Sans MS"/>
          <w:sz w:val="24"/>
          <w:szCs w:val="24"/>
        </w:rPr>
        <w:t xml:space="preserve">. Locality to the school - distance will be measured in a straight line from the </w:t>
      </w:r>
      <w:r w:rsidR="004E7D8C">
        <w:rPr>
          <w:rFonts w:ascii="Comic Sans MS" w:hAnsi="Comic Sans MS"/>
          <w:sz w:val="24"/>
          <w:szCs w:val="24"/>
        </w:rPr>
        <w:t>High</w:t>
      </w:r>
      <w:r w:rsidR="0058479D" w:rsidRPr="00F2628F">
        <w:rPr>
          <w:rFonts w:ascii="Comic Sans MS" w:hAnsi="Comic Sans MS"/>
          <w:sz w:val="24"/>
          <w:szCs w:val="24"/>
        </w:rPr>
        <w:t xml:space="preserve"> Street entrance to the school, to the front door of the home address using a computerised measuring system with those living closer to the school receiving the higher </w:t>
      </w:r>
      <w:proofErr w:type="gramStart"/>
      <w:r w:rsidR="0058479D" w:rsidRPr="00F2628F">
        <w:rPr>
          <w:rFonts w:ascii="Comic Sans MS" w:hAnsi="Comic Sans MS"/>
          <w:sz w:val="24"/>
          <w:szCs w:val="24"/>
        </w:rPr>
        <w:t>priority.*</w:t>
      </w:r>
      <w:proofErr w:type="gramEnd"/>
      <w:r w:rsidR="0058479D" w:rsidRPr="00F2628F">
        <w:rPr>
          <w:rFonts w:ascii="Comic Sans MS" w:hAnsi="Comic Sans MS"/>
          <w:sz w:val="24"/>
          <w:szCs w:val="24"/>
        </w:rPr>
        <w:t>**See note below</w:t>
      </w:r>
    </w:p>
    <w:p w:rsidR="0058479D" w:rsidRPr="00F2628F" w:rsidRDefault="0058479D">
      <w:pPr>
        <w:rPr>
          <w:rFonts w:ascii="Comic Sans MS" w:hAnsi="Comic Sans MS"/>
          <w:sz w:val="24"/>
          <w:szCs w:val="24"/>
        </w:rPr>
      </w:pPr>
      <w:r w:rsidRPr="00F2628F">
        <w:rPr>
          <w:rFonts w:ascii="Comic Sans MS" w:hAnsi="Comic Sans MS"/>
          <w:sz w:val="24"/>
          <w:szCs w:val="24"/>
        </w:rPr>
        <w:t>Notes: * Looked after Children-as required by the Regulations of 2012 - The academy will give top priority to applications on behalf of children in public care (Looked After Children) in accordance with the definition below: ‘Looked after child’ or a child who was previously looked after but immediately after being looked after became subject to an adoption, residence or special guardianship order. A looked after child is a child who is (a) in the care of a local authority, or (b) being provided with accommodation by a local authority in the exercise of their social services functions (see definition in section 22(1) oftheChildrenAct1989).</w:t>
      </w:r>
    </w:p>
    <w:p w:rsidR="0058479D" w:rsidRPr="00F2628F" w:rsidRDefault="0058479D">
      <w:pPr>
        <w:rPr>
          <w:rFonts w:ascii="Comic Sans MS" w:hAnsi="Comic Sans MS"/>
          <w:sz w:val="24"/>
          <w:szCs w:val="24"/>
        </w:rPr>
      </w:pPr>
      <w:r w:rsidRPr="00F2628F">
        <w:rPr>
          <w:rFonts w:ascii="Comic Sans MS" w:hAnsi="Comic Sans MS"/>
          <w:sz w:val="24"/>
          <w:szCs w:val="24"/>
        </w:rPr>
        <w:t xml:space="preserve">** By sibling we mean: </w:t>
      </w:r>
    </w:p>
    <w:p w:rsidR="0058479D" w:rsidRPr="00F2628F" w:rsidRDefault="0058479D">
      <w:pPr>
        <w:rPr>
          <w:rFonts w:ascii="Comic Sans MS" w:hAnsi="Comic Sans MS"/>
          <w:sz w:val="24"/>
          <w:szCs w:val="24"/>
        </w:rPr>
      </w:pPr>
      <w:r w:rsidRPr="00F2628F">
        <w:rPr>
          <w:rFonts w:ascii="Comic Sans MS" w:hAnsi="Comic Sans MS"/>
          <w:sz w:val="24"/>
          <w:szCs w:val="24"/>
        </w:rPr>
        <w:t xml:space="preserve">Children living at the same address who have one or both natural parents in common. </w:t>
      </w:r>
    </w:p>
    <w:p w:rsidR="0058479D" w:rsidRPr="00F2628F" w:rsidRDefault="0058479D">
      <w:pPr>
        <w:rPr>
          <w:rFonts w:ascii="Comic Sans MS" w:hAnsi="Comic Sans MS"/>
          <w:sz w:val="24"/>
          <w:szCs w:val="24"/>
        </w:rPr>
      </w:pPr>
      <w:r w:rsidRPr="00F2628F">
        <w:rPr>
          <w:rFonts w:ascii="Comic Sans MS" w:hAnsi="Comic Sans MS"/>
          <w:sz w:val="24"/>
          <w:szCs w:val="24"/>
        </w:rPr>
        <w:t xml:space="preserve">Children living at the same address who are related by a parent’s marriage. </w:t>
      </w:r>
    </w:p>
    <w:p w:rsidR="0058479D" w:rsidRPr="00F2628F" w:rsidRDefault="0058479D">
      <w:pPr>
        <w:rPr>
          <w:rFonts w:ascii="Comic Sans MS" w:hAnsi="Comic Sans MS"/>
          <w:sz w:val="24"/>
          <w:szCs w:val="24"/>
        </w:rPr>
      </w:pPr>
      <w:r w:rsidRPr="00F2628F">
        <w:rPr>
          <w:rFonts w:ascii="Comic Sans MS" w:hAnsi="Comic Sans MS"/>
          <w:sz w:val="24"/>
          <w:szCs w:val="24"/>
        </w:rPr>
        <w:t xml:space="preserve">Children living at the same address whose parents are living as partners at this address. </w:t>
      </w:r>
    </w:p>
    <w:p w:rsidR="0058479D" w:rsidRPr="00F2628F" w:rsidRDefault="0058479D">
      <w:pPr>
        <w:rPr>
          <w:rFonts w:ascii="Comic Sans MS" w:hAnsi="Comic Sans MS"/>
          <w:sz w:val="24"/>
          <w:szCs w:val="24"/>
        </w:rPr>
      </w:pPr>
      <w:r w:rsidRPr="00F2628F">
        <w:rPr>
          <w:rFonts w:ascii="Comic Sans MS" w:hAnsi="Comic Sans MS"/>
          <w:sz w:val="24"/>
          <w:szCs w:val="24"/>
        </w:rPr>
        <w:t xml:space="preserve">Fostered children living at the same address. </w:t>
      </w:r>
    </w:p>
    <w:p w:rsidR="00090FEE" w:rsidRDefault="0058479D">
      <w:pPr>
        <w:rPr>
          <w:rFonts w:ascii="Comic Sans MS" w:hAnsi="Comic Sans MS"/>
          <w:sz w:val="24"/>
          <w:szCs w:val="24"/>
        </w:rPr>
      </w:pPr>
      <w:r w:rsidRPr="00F2628F">
        <w:rPr>
          <w:rFonts w:ascii="Comic Sans MS" w:hAnsi="Comic Sans MS"/>
          <w:sz w:val="24"/>
          <w:szCs w:val="24"/>
        </w:rPr>
        <w:t xml:space="preserve">We include siblings who are adopted within our definition of sibling. We do not include cousins within our definition of sibling. </w:t>
      </w:r>
    </w:p>
    <w:p w:rsidR="00090FEE" w:rsidRDefault="0058479D">
      <w:pPr>
        <w:rPr>
          <w:rFonts w:ascii="Comic Sans MS" w:hAnsi="Comic Sans MS"/>
          <w:sz w:val="24"/>
          <w:szCs w:val="24"/>
        </w:rPr>
      </w:pPr>
      <w:r w:rsidRPr="00F2628F">
        <w:rPr>
          <w:rFonts w:ascii="Comic Sans MS" w:hAnsi="Comic Sans MS"/>
          <w:sz w:val="24"/>
          <w:szCs w:val="24"/>
        </w:rPr>
        <w:t>*** Proof of residence will be required by the co</w:t>
      </w:r>
      <w:r w:rsidRPr="00F2628F">
        <w:rPr>
          <w:rFonts w:ascii="Comic Sans MS" w:hAnsi="Comic Sans MS"/>
          <w:sz w:val="24"/>
          <w:szCs w:val="24"/>
        </w:rPr>
        <w:t>-</w:t>
      </w:r>
      <w:r w:rsidRPr="00F2628F">
        <w:rPr>
          <w:rFonts w:ascii="Comic Sans MS" w:hAnsi="Comic Sans MS"/>
          <w:sz w:val="24"/>
          <w:szCs w:val="24"/>
        </w:rPr>
        <w:t xml:space="preserve">ordinated scheme. </w:t>
      </w:r>
    </w:p>
    <w:p w:rsidR="0058479D" w:rsidRPr="00F2628F" w:rsidRDefault="0058479D">
      <w:pPr>
        <w:rPr>
          <w:rFonts w:ascii="Comic Sans MS" w:hAnsi="Comic Sans MS"/>
          <w:sz w:val="24"/>
          <w:szCs w:val="24"/>
        </w:rPr>
      </w:pPr>
      <w:r w:rsidRPr="00F2628F">
        <w:rPr>
          <w:rFonts w:ascii="Comic Sans MS" w:hAnsi="Comic Sans MS"/>
          <w:sz w:val="24"/>
          <w:szCs w:val="24"/>
        </w:rPr>
        <w:t xml:space="preserve">The offer of a place maybe withdrawn if proof of residency is not met. Where a child lives part of the week with one parent and part of the week with another member of the family the ‘home address’ will be considered to be the residence where the child spends at least three nights of the school week each week. </w:t>
      </w:r>
    </w:p>
    <w:p w:rsidR="0058479D" w:rsidRDefault="0058479D">
      <w:pPr>
        <w:rPr>
          <w:rFonts w:ascii="Comic Sans MS" w:hAnsi="Comic Sans MS"/>
          <w:sz w:val="24"/>
          <w:szCs w:val="24"/>
        </w:rPr>
      </w:pPr>
      <w:r w:rsidRPr="00F2628F">
        <w:rPr>
          <w:rFonts w:ascii="Comic Sans MS" w:hAnsi="Comic Sans MS"/>
          <w:sz w:val="24"/>
          <w:szCs w:val="24"/>
        </w:rPr>
        <w:t>Proximity of the child’s home to All Saints National Academy using a straight–line distance will be used as a ‘tiebreaker’ for any oversubscribed criterion. Distance will be measured in a straight line from the High Street entrance to the school, to the front door of the home address using a computerised measuring system with those living closer to the school receiving the higher priority. Flats in the same block will be treated equally with the measurement taken to the main entrance to the block. If after applying the tie-breaker there are more application</w:t>
      </w:r>
      <w:r w:rsidRPr="00F2628F">
        <w:rPr>
          <w:rFonts w:ascii="Comic Sans MS" w:hAnsi="Comic Sans MS"/>
          <w:sz w:val="24"/>
          <w:szCs w:val="24"/>
        </w:rPr>
        <w:t xml:space="preserve">s </w:t>
      </w:r>
      <w:r w:rsidRPr="00F2628F">
        <w:rPr>
          <w:rFonts w:ascii="Comic Sans MS" w:hAnsi="Comic Sans MS"/>
          <w:sz w:val="24"/>
          <w:szCs w:val="24"/>
        </w:rPr>
        <w:t>than places available from the apartment block furthest away, a further tie-breaker of Random Allocation will be used for the applications from this block.</w:t>
      </w:r>
    </w:p>
    <w:p w:rsidR="0056629C" w:rsidRDefault="0056629C">
      <w:pPr>
        <w:rPr>
          <w:rFonts w:ascii="Comic Sans MS" w:hAnsi="Comic Sans MS"/>
          <w:b/>
          <w:sz w:val="24"/>
          <w:szCs w:val="24"/>
          <w:u w:val="single"/>
        </w:rPr>
      </w:pPr>
      <w:r>
        <w:rPr>
          <w:rFonts w:ascii="Comic Sans MS" w:hAnsi="Comic Sans MS"/>
          <w:b/>
          <w:sz w:val="24"/>
          <w:szCs w:val="24"/>
          <w:u w:val="single"/>
        </w:rPr>
        <w:t>Late Application</w:t>
      </w:r>
    </w:p>
    <w:p w:rsidR="0056629C" w:rsidRPr="0056629C" w:rsidRDefault="0056629C">
      <w:pPr>
        <w:rPr>
          <w:rFonts w:ascii="Comic Sans MS" w:hAnsi="Comic Sans MS"/>
          <w:sz w:val="24"/>
          <w:szCs w:val="24"/>
        </w:rPr>
      </w:pPr>
      <w:r>
        <w:rPr>
          <w:rFonts w:ascii="Comic Sans MS" w:hAnsi="Comic Sans MS"/>
          <w:sz w:val="24"/>
          <w:szCs w:val="24"/>
        </w:rPr>
        <w:t xml:space="preserve">Late applications will be considered alongside those received by the closing </w:t>
      </w:r>
      <w:r w:rsidR="00A92DAE">
        <w:rPr>
          <w:rFonts w:ascii="Comic Sans MS" w:hAnsi="Comic Sans MS"/>
          <w:sz w:val="24"/>
          <w:szCs w:val="24"/>
        </w:rPr>
        <w:t>date only in the event of one of the following: 1. The family moved into the area after the deadline for the receipt of the application; 2. Exceptional circumstances, stated in writing with e</w:t>
      </w:r>
      <w:bookmarkStart w:id="0" w:name="_GoBack"/>
      <w:bookmarkEnd w:id="0"/>
      <w:r w:rsidR="00A92DAE">
        <w:rPr>
          <w:rFonts w:ascii="Comic Sans MS" w:hAnsi="Comic Sans MS"/>
          <w:sz w:val="24"/>
          <w:szCs w:val="24"/>
        </w:rPr>
        <w:t>vidence, prevented the form from arriving on time; 3. An error on the part of the school; or 4. The application received before Own Admission Authority Schools have ranked their application. Such considerations will be the exception, rather than the rule. Otherwise late applications will be considered at the end of the allocation process.</w:t>
      </w:r>
    </w:p>
    <w:p w:rsidR="00F2628F" w:rsidRPr="00F2628F" w:rsidRDefault="0058479D">
      <w:pPr>
        <w:rPr>
          <w:rFonts w:ascii="Comic Sans MS" w:hAnsi="Comic Sans MS"/>
          <w:b/>
          <w:sz w:val="24"/>
          <w:szCs w:val="24"/>
          <w:u w:val="single"/>
        </w:rPr>
      </w:pPr>
      <w:r w:rsidRPr="00F2628F">
        <w:rPr>
          <w:rFonts w:ascii="Comic Sans MS" w:hAnsi="Comic Sans MS"/>
          <w:b/>
          <w:sz w:val="24"/>
          <w:szCs w:val="24"/>
          <w:u w:val="single"/>
        </w:rPr>
        <w:t xml:space="preserve">Waiting Lists </w:t>
      </w:r>
    </w:p>
    <w:p w:rsidR="0058479D" w:rsidRPr="00F2628F" w:rsidRDefault="0058479D">
      <w:pPr>
        <w:rPr>
          <w:rFonts w:ascii="Comic Sans MS" w:hAnsi="Comic Sans MS"/>
          <w:sz w:val="24"/>
          <w:szCs w:val="24"/>
        </w:rPr>
      </w:pPr>
      <w:r w:rsidRPr="00F2628F">
        <w:rPr>
          <w:rFonts w:ascii="Comic Sans MS" w:hAnsi="Comic Sans MS"/>
          <w:sz w:val="24"/>
          <w:szCs w:val="24"/>
        </w:rPr>
        <w:t>As required by the current School Admissions Code the school will maintain a waiting list until the end of the autumn term in the year of transition</w:t>
      </w:r>
      <w:r w:rsidR="00090FEE">
        <w:rPr>
          <w:rFonts w:ascii="Comic Sans MS" w:hAnsi="Comic Sans MS"/>
          <w:sz w:val="24"/>
          <w:szCs w:val="24"/>
        </w:rPr>
        <w:t xml:space="preserve"> (31</w:t>
      </w:r>
      <w:r w:rsidR="00090FEE" w:rsidRPr="00090FEE">
        <w:rPr>
          <w:rFonts w:ascii="Comic Sans MS" w:hAnsi="Comic Sans MS"/>
          <w:sz w:val="24"/>
          <w:szCs w:val="24"/>
          <w:vertAlign w:val="superscript"/>
        </w:rPr>
        <w:t>st</w:t>
      </w:r>
      <w:r w:rsidR="00090FEE">
        <w:rPr>
          <w:rFonts w:ascii="Comic Sans MS" w:hAnsi="Comic Sans MS"/>
          <w:sz w:val="24"/>
          <w:szCs w:val="24"/>
        </w:rPr>
        <w:t xml:space="preserve"> December)</w:t>
      </w:r>
      <w:r w:rsidRPr="00F2628F">
        <w:rPr>
          <w:rFonts w:ascii="Comic Sans MS" w:hAnsi="Comic Sans MS"/>
          <w:sz w:val="24"/>
          <w:szCs w:val="24"/>
        </w:rPr>
        <w:t>. Applications for inclusion on a waiting list must be made on the school’s appropriate form. Pupils who have been successful through the appeals process or allocated to us according to the local Fair Access Protocol will be admitted; any such pupils take precedence over the waiting list</w:t>
      </w:r>
      <w:r w:rsidR="00F2628F" w:rsidRPr="00F2628F">
        <w:rPr>
          <w:rFonts w:ascii="Comic Sans MS" w:hAnsi="Comic Sans MS"/>
          <w:sz w:val="24"/>
          <w:szCs w:val="24"/>
        </w:rPr>
        <w:t>.</w:t>
      </w:r>
    </w:p>
    <w:p w:rsidR="00F2628F" w:rsidRPr="00F2628F" w:rsidRDefault="00F2628F">
      <w:pPr>
        <w:rPr>
          <w:rFonts w:ascii="Comic Sans MS" w:hAnsi="Comic Sans MS"/>
          <w:b/>
          <w:sz w:val="24"/>
          <w:szCs w:val="24"/>
          <w:u w:val="single"/>
        </w:rPr>
      </w:pPr>
      <w:r w:rsidRPr="00F2628F">
        <w:rPr>
          <w:rFonts w:ascii="Comic Sans MS" w:hAnsi="Comic Sans MS"/>
          <w:b/>
          <w:sz w:val="24"/>
          <w:szCs w:val="24"/>
          <w:u w:val="single"/>
        </w:rPr>
        <w:t>I</w:t>
      </w:r>
      <w:r w:rsidRPr="00F2628F">
        <w:rPr>
          <w:rFonts w:ascii="Comic Sans MS" w:hAnsi="Comic Sans MS"/>
          <w:b/>
          <w:sz w:val="24"/>
          <w:szCs w:val="24"/>
          <w:u w:val="single"/>
        </w:rPr>
        <w:t xml:space="preserve">n Year Admissions </w:t>
      </w:r>
    </w:p>
    <w:p w:rsidR="00F2628F" w:rsidRPr="00F2628F" w:rsidRDefault="00F2628F">
      <w:pPr>
        <w:rPr>
          <w:rFonts w:ascii="Comic Sans MS" w:hAnsi="Comic Sans MS"/>
          <w:sz w:val="24"/>
          <w:szCs w:val="24"/>
        </w:rPr>
      </w:pPr>
      <w:r w:rsidRPr="00F2628F">
        <w:rPr>
          <w:rFonts w:ascii="Comic Sans MS" w:hAnsi="Comic Sans MS"/>
          <w:sz w:val="24"/>
          <w:szCs w:val="24"/>
        </w:rPr>
        <w:t>Admissions mid-year for any year group will be dealt with in accordance with this policy and will be administered by the Academy. Proof of residence and dates of birth will be required for all applicants. Please contact the school for an admission application form.</w:t>
      </w:r>
    </w:p>
    <w:p w:rsidR="00F2628F" w:rsidRPr="00F2628F" w:rsidRDefault="00F2628F">
      <w:pPr>
        <w:rPr>
          <w:rFonts w:ascii="Comic Sans MS" w:hAnsi="Comic Sans MS"/>
          <w:b/>
          <w:sz w:val="24"/>
          <w:szCs w:val="24"/>
          <w:u w:val="single"/>
        </w:rPr>
      </w:pPr>
      <w:r w:rsidRPr="00F2628F">
        <w:rPr>
          <w:rFonts w:ascii="Comic Sans MS" w:hAnsi="Comic Sans MS"/>
          <w:b/>
          <w:sz w:val="24"/>
          <w:szCs w:val="24"/>
          <w:u w:val="single"/>
        </w:rPr>
        <w:t xml:space="preserve">Appeals </w:t>
      </w:r>
    </w:p>
    <w:p w:rsidR="00F2628F" w:rsidRPr="00F2628F" w:rsidRDefault="00F2628F">
      <w:pPr>
        <w:rPr>
          <w:rFonts w:ascii="Comic Sans MS" w:hAnsi="Comic Sans MS"/>
          <w:sz w:val="24"/>
          <w:szCs w:val="24"/>
        </w:rPr>
      </w:pPr>
      <w:r w:rsidRPr="00F2628F">
        <w:rPr>
          <w:rFonts w:ascii="Comic Sans MS" w:hAnsi="Comic Sans MS"/>
          <w:sz w:val="24"/>
          <w:szCs w:val="24"/>
        </w:rPr>
        <w:t>Parents who are not offered a place for their child have the right to appeal to an independent appeals panel. Parents wishing to appeal should obtain an appeal form from</w:t>
      </w:r>
      <w:r w:rsidR="00146B96">
        <w:rPr>
          <w:rFonts w:ascii="Comic Sans MS" w:hAnsi="Comic Sans MS"/>
          <w:sz w:val="24"/>
          <w:szCs w:val="24"/>
        </w:rPr>
        <w:t xml:space="preserve"> </w:t>
      </w:r>
      <w:hyperlink r:id="rId7" w:history="1">
        <w:r w:rsidR="00146B96" w:rsidRPr="00146B96">
          <w:rPr>
            <w:rStyle w:val="Hyperlink"/>
            <w:rFonts w:ascii="Comic Sans MS" w:hAnsi="Comic Sans MS" w:cs="Open Sans"/>
            <w:color w:val="0070C0"/>
            <w:sz w:val="24"/>
            <w:szCs w:val="24"/>
            <w:shd w:val="clear" w:color="auto" w:fill="FFFFFF"/>
          </w:rPr>
          <w:t>admissionappeals@walsall.gov.uk</w:t>
        </w:r>
      </w:hyperlink>
      <w:r w:rsidRPr="00146B96">
        <w:rPr>
          <w:rFonts w:ascii="Comic Sans MS" w:hAnsi="Comic Sans MS"/>
          <w:color w:val="0070C0"/>
          <w:sz w:val="24"/>
          <w:szCs w:val="24"/>
        </w:rPr>
        <w:t>.</w:t>
      </w:r>
    </w:p>
    <w:p w:rsidR="00F2628F" w:rsidRPr="00F2628F" w:rsidRDefault="00F2628F">
      <w:pPr>
        <w:rPr>
          <w:rFonts w:ascii="Comic Sans MS" w:hAnsi="Comic Sans MS"/>
          <w:sz w:val="24"/>
          <w:szCs w:val="24"/>
        </w:rPr>
      </w:pPr>
      <w:r w:rsidRPr="00F2628F">
        <w:rPr>
          <w:rFonts w:ascii="Comic Sans MS" w:hAnsi="Comic Sans MS"/>
          <w:b/>
          <w:sz w:val="24"/>
          <w:szCs w:val="24"/>
          <w:u w:val="single"/>
        </w:rPr>
        <w:t>Further Information</w:t>
      </w:r>
      <w:r w:rsidRPr="00F2628F">
        <w:rPr>
          <w:rFonts w:ascii="Comic Sans MS" w:hAnsi="Comic Sans MS"/>
          <w:sz w:val="24"/>
          <w:szCs w:val="24"/>
        </w:rPr>
        <w:t xml:space="preserve"> </w:t>
      </w:r>
    </w:p>
    <w:p w:rsidR="00F2628F" w:rsidRPr="00F2628F" w:rsidRDefault="00F2628F">
      <w:pPr>
        <w:rPr>
          <w:rFonts w:ascii="Comic Sans MS" w:hAnsi="Comic Sans MS"/>
          <w:sz w:val="24"/>
          <w:szCs w:val="24"/>
        </w:rPr>
      </w:pPr>
      <w:r w:rsidRPr="00F2628F">
        <w:rPr>
          <w:rFonts w:ascii="Comic Sans MS" w:hAnsi="Comic Sans MS"/>
          <w:sz w:val="24"/>
          <w:szCs w:val="24"/>
        </w:rPr>
        <w:t xml:space="preserve">All parents are advised to read the Local Authority booklet for parents on primary admissions. Admissions and Pupil Place Planning is available to answer any questions or if you require advice and can be reached at: </w:t>
      </w:r>
    </w:p>
    <w:p w:rsidR="00F2628F" w:rsidRPr="00F2628F" w:rsidRDefault="00F2628F">
      <w:pPr>
        <w:rPr>
          <w:rFonts w:ascii="Comic Sans MS" w:hAnsi="Comic Sans MS"/>
          <w:sz w:val="24"/>
          <w:szCs w:val="24"/>
        </w:rPr>
      </w:pPr>
      <w:r w:rsidRPr="00F2628F">
        <w:rPr>
          <w:rFonts w:ascii="Comic Sans MS" w:hAnsi="Comic Sans MS"/>
          <w:sz w:val="24"/>
          <w:szCs w:val="24"/>
        </w:rPr>
        <w:t xml:space="preserve">Admissions and Pupil Place Planning </w:t>
      </w:r>
    </w:p>
    <w:p w:rsidR="00F2628F" w:rsidRPr="00F2628F" w:rsidRDefault="00F2628F">
      <w:pPr>
        <w:rPr>
          <w:rFonts w:ascii="Comic Sans MS" w:hAnsi="Comic Sans MS"/>
          <w:sz w:val="24"/>
          <w:szCs w:val="24"/>
        </w:rPr>
      </w:pPr>
      <w:r w:rsidRPr="00F2628F">
        <w:rPr>
          <w:rFonts w:ascii="Comic Sans MS" w:hAnsi="Comic Sans MS"/>
          <w:sz w:val="24"/>
          <w:szCs w:val="24"/>
        </w:rPr>
        <w:t>Walsall MBC</w:t>
      </w:r>
    </w:p>
    <w:p w:rsidR="00F2628F" w:rsidRPr="00F2628F" w:rsidRDefault="00F2628F">
      <w:pPr>
        <w:rPr>
          <w:rFonts w:ascii="Comic Sans MS" w:hAnsi="Comic Sans MS"/>
          <w:sz w:val="24"/>
          <w:szCs w:val="24"/>
        </w:rPr>
      </w:pPr>
      <w:r w:rsidRPr="00F2628F">
        <w:rPr>
          <w:rFonts w:ascii="Comic Sans MS" w:hAnsi="Comic Sans MS"/>
          <w:sz w:val="24"/>
          <w:szCs w:val="24"/>
        </w:rPr>
        <w:t xml:space="preserve">2 </w:t>
      </w:r>
      <w:proofErr w:type="spellStart"/>
      <w:r w:rsidRPr="00F2628F">
        <w:rPr>
          <w:rFonts w:ascii="Comic Sans MS" w:hAnsi="Comic Sans MS"/>
          <w:sz w:val="24"/>
          <w:szCs w:val="24"/>
        </w:rPr>
        <w:t>nd</w:t>
      </w:r>
      <w:proofErr w:type="spellEnd"/>
      <w:r w:rsidRPr="00F2628F">
        <w:rPr>
          <w:rFonts w:ascii="Comic Sans MS" w:hAnsi="Comic Sans MS"/>
          <w:sz w:val="24"/>
          <w:szCs w:val="24"/>
        </w:rPr>
        <w:t xml:space="preserve"> Floor, </w:t>
      </w:r>
    </w:p>
    <w:p w:rsidR="00F2628F" w:rsidRPr="00F2628F" w:rsidRDefault="00F2628F">
      <w:pPr>
        <w:rPr>
          <w:rFonts w:ascii="Comic Sans MS" w:hAnsi="Comic Sans MS"/>
          <w:sz w:val="24"/>
          <w:szCs w:val="24"/>
        </w:rPr>
      </w:pPr>
      <w:r w:rsidRPr="00F2628F">
        <w:rPr>
          <w:rFonts w:ascii="Comic Sans MS" w:hAnsi="Comic Sans MS"/>
          <w:sz w:val="24"/>
          <w:szCs w:val="24"/>
        </w:rPr>
        <w:t xml:space="preserve">Civic Centre, </w:t>
      </w:r>
    </w:p>
    <w:p w:rsidR="00F2628F" w:rsidRPr="00F2628F" w:rsidRDefault="00F2628F">
      <w:pPr>
        <w:rPr>
          <w:rFonts w:ascii="Comic Sans MS" w:hAnsi="Comic Sans MS"/>
          <w:sz w:val="24"/>
          <w:szCs w:val="24"/>
        </w:rPr>
      </w:pPr>
      <w:proofErr w:type="spellStart"/>
      <w:r w:rsidRPr="00F2628F">
        <w:rPr>
          <w:rFonts w:ascii="Comic Sans MS" w:hAnsi="Comic Sans MS"/>
          <w:sz w:val="24"/>
          <w:szCs w:val="24"/>
        </w:rPr>
        <w:t>Darwall</w:t>
      </w:r>
      <w:proofErr w:type="spellEnd"/>
      <w:r w:rsidRPr="00F2628F">
        <w:rPr>
          <w:rFonts w:ascii="Comic Sans MS" w:hAnsi="Comic Sans MS"/>
          <w:sz w:val="24"/>
          <w:szCs w:val="24"/>
        </w:rPr>
        <w:t xml:space="preserve"> Street, </w:t>
      </w:r>
    </w:p>
    <w:p w:rsidR="00F2628F" w:rsidRPr="00F2628F" w:rsidRDefault="00F2628F">
      <w:pPr>
        <w:rPr>
          <w:rFonts w:ascii="Comic Sans MS" w:hAnsi="Comic Sans MS"/>
          <w:sz w:val="24"/>
          <w:szCs w:val="24"/>
        </w:rPr>
      </w:pPr>
      <w:r w:rsidRPr="00F2628F">
        <w:rPr>
          <w:rFonts w:ascii="Comic Sans MS" w:hAnsi="Comic Sans MS"/>
          <w:sz w:val="24"/>
          <w:szCs w:val="24"/>
        </w:rPr>
        <w:t xml:space="preserve">Walsall </w:t>
      </w:r>
    </w:p>
    <w:p w:rsidR="00F2628F" w:rsidRPr="00F2628F" w:rsidRDefault="00F2628F">
      <w:pPr>
        <w:rPr>
          <w:rFonts w:ascii="Comic Sans MS" w:hAnsi="Comic Sans MS"/>
          <w:sz w:val="24"/>
          <w:szCs w:val="24"/>
        </w:rPr>
      </w:pPr>
      <w:r w:rsidRPr="00F2628F">
        <w:rPr>
          <w:rFonts w:ascii="Comic Sans MS" w:hAnsi="Comic Sans MS"/>
          <w:sz w:val="24"/>
          <w:szCs w:val="24"/>
        </w:rPr>
        <w:t xml:space="preserve">WS1 1TP </w:t>
      </w:r>
    </w:p>
    <w:p w:rsidR="00F2628F" w:rsidRPr="00F2628F" w:rsidRDefault="00F2628F">
      <w:pPr>
        <w:rPr>
          <w:rFonts w:ascii="Comic Sans MS" w:hAnsi="Comic Sans MS"/>
          <w:sz w:val="24"/>
          <w:szCs w:val="24"/>
        </w:rPr>
      </w:pPr>
      <w:r w:rsidRPr="00F2628F">
        <w:rPr>
          <w:rFonts w:ascii="Comic Sans MS" w:hAnsi="Comic Sans MS"/>
          <w:sz w:val="24"/>
          <w:szCs w:val="24"/>
        </w:rPr>
        <w:t>01922 652578</w:t>
      </w:r>
    </w:p>
    <w:p w:rsidR="00F2628F" w:rsidRPr="00F2628F" w:rsidRDefault="00F2628F">
      <w:pPr>
        <w:rPr>
          <w:rFonts w:ascii="Comic Sans MS" w:hAnsi="Comic Sans MS"/>
          <w:sz w:val="24"/>
          <w:szCs w:val="24"/>
        </w:rPr>
      </w:pPr>
      <w:hyperlink r:id="rId8" w:history="1">
        <w:r w:rsidRPr="00F2628F">
          <w:rPr>
            <w:rStyle w:val="Hyperlink"/>
            <w:rFonts w:ascii="Comic Sans MS" w:hAnsi="Comic Sans MS"/>
            <w:sz w:val="24"/>
            <w:szCs w:val="24"/>
          </w:rPr>
          <w:t>https://go.walsall.gov.uk/school_admissions</w:t>
        </w:r>
      </w:hyperlink>
    </w:p>
    <w:p w:rsidR="00F2628F" w:rsidRPr="00F2628F" w:rsidRDefault="00F2628F">
      <w:pPr>
        <w:rPr>
          <w:rFonts w:ascii="Comic Sans MS" w:hAnsi="Comic Sans MS"/>
          <w:sz w:val="24"/>
          <w:szCs w:val="24"/>
        </w:rPr>
      </w:pPr>
    </w:p>
    <w:sectPr w:rsidR="00F2628F" w:rsidRPr="00F262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365B6A"/>
    <w:multiLevelType w:val="hybridMultilevel"/>
    <w:tmpl w:val="5FFA8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79D"/>
    <w:rsid w:val="00020D55"/>
    <w:rsid w:val="00090FEE"/>
    <w:rsid w:val="00146B96"/>
    <w:rsid w:val="00494463"/>
    <w:rsid w:val="004E7D8C"/>
    <w:rsid w:val="0056629C"/>
    <w:rsid w:val="0058479D"/>
    <w:rsid w:val="006B025C"/>
    <w:rsid w:val="007157BC"/>
    <w:rsid w:val="00A13D9B"/>
    <w:rsid w:val="00A90A01"/>
    <w:rsid w:val="00A92DAE"/>
    <w:rsid w:val="00B300A3"/>
    <w:rsid w:val="00BF1C61"/>
    <w:rsid w:val="00F21E56"/>
    <w:rsid w:val="00F26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FBC5F"/>
  <w15:chartTrackingRefBased/>
  <w15:docId w15:val="{F9FA69BF-C361-4690-9990-FED68E9A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79D"/>
    <w:pPr>
      <w:ind w:left="720"/>
      <w:contextualSpacing/>
    </w:pPr>
  </w:style>
  <w:style w:type="character" w:styleId="Hyperlink">
    <w:name w:val="Hyperlink"/>
    <w:basedOn w:val="DefaultParagraphFont"/>
    <w:uiPriority w:val="99"/>
    <w:unhideWhenUsed/>
    <w:rsid w:val="00F2628F"/>
    <w:rPr>
      <w:color w:val="0563C1" w:themeColor="hyperlink"/>
      <w:u w:val="single"/>
    </w:rPr>
  </w:style>
  <w:style w:type="character" w:styleId="UnresolvedMention">
    <w:name w:val="Unresolved Mention"/>
    <w:basedOn w:val="DefaultParagraphFont"/>
    <w:uiPriority w:val="99"/>
    <w:semiHidden/>
    <w:unhideWhenUsed/>
    <w:rsid w:val="00F26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walsall.gov.uk/school_admissions" TargetMode="External"/><Relationship Id="rId3" Type="http://schemas.openxmlformats.org/officeDocument/2006/relationships/settings" Target="settings.xml"/><Relationship Id="rId7" Type="http://schemas.openxmlformats.org/officeDocument/2006/relationships/hyperlink" Target="mailto:admissionappeals@walsal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walsall.gov.uk/schools_and_learning/schools_in_walsall/school_admissions/school_admissions_policies#11834557-determined-admission-arrangements-202122"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1115</TotalTime>
  <Pages>6</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Skidmore</dc:creator>
  <cp:keywords/>
  <dc:description/>
  <cp:lastModifiedBy>Michelle Skidmore</cp:lastModifiedBy>
  <cp:revision>5</cp:revision>
  <cp:lastPrinted>2022-01-07T10:01:00Z</cp:lastPrinted>
  <dcterms:created xsi:type="dcterms:W3CDTF">2022-01-06T15:11:00Z</dcterms:created>
  <dcterms:modified xsi:type="dcterms:W3CDTF">2022-01-07T12:00:00Z</dcterms:modified>
</cp:coreProperties>
</file>